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C4C2">
      <w:pPr>
        <w:pStyle w:val="6"/>
        <w:spacing w:before="0" w:beforeAutospacing="0" w:after="0" w:afterAutospacing="0" w:line="330" w:lineRule="atLeast"/>
        <w:jc w:val="both"/>
        <w:rPr>
          <w:rStyle w:val="9"/>
          <w:rFonts w:ascii="黑体" w:hAnsi="黑体" w:eastAsia="黑体" w:cs="黑体"/>
          <w:color w:val="333333"/>
          <w:sz w:val="24"/>
          <w:szCs w:val="24"/>
        </w:rPr>
      </w:pPr>
      <w:r>
        <w:rPr>
          <w:rStyle w:val="9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5939B3A7">
      <w:pPr>
        <w:pStyle w:val="6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9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65BD3D3E">
      <w:pPr>
        <w:pStyle w:val="6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1785E2E">
      <w:pPr>
        <w:pStyle w:val="6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sz w:val="24"/>
        </w:rPr>
        <w:t xml:space="preserve"> 绵阳市高水农副产品批发有限公司</w:t>
      </w:r>
      <w:r>
        <w:rPr>
          <w:rFonts w:hint="eastAsia" w:ascii="宋体" w:hAnsi="宋体" w:eastAsia="宋体" w:cs="宋体"/>
          <w:sz w:val="24"/>
          <w:u w:val="single"/>
        </w:rPr>
        <w:t>投资性房地产进行评估服务采购项目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53419D31">
      <w:pPr>
        <w:pStyle w:val="6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00450E59">
      <w:pPr>
        <w:pStyle w:val="6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33579D16">
      <w:pPr>
        <w:pStyle w:val="6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7D3F4588">
      <w:pPr>
        <w:pStyle w:val="6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08623AD5">
      <w:pPr>
        <w:ind w:left="0" w:leftChars="0" w:firstLine="0" w:firstLineChars="0"/>
      </w:pPr>
    </w:p>
    <w:p w14:paraId="2B6E53E9"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4FD96638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2025-12-03T09:12:39Z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